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8" w:rsidRPr="00AC39B6" w:rsidRDefault="008C2EEC" w:rsidP="009C6BDD">
      <w:pPr>
        <w:pStyle w:val="Heading2"/>
        <w:spacing w:before="0" w:line="360" w:lineRule="atLeast"/>
        <w:jc w:val="center"/>
        <w:rPr>
          <w:rFonts w:ascii="Comic Sans MS" w:hAnsi="Comic Sans MS"/>
          <w:color w:val="000000" w:themeColor="text1"/>
          <w:sz w:val="28"/>
          <w:szCs w:val="44"/>
        </w:rPr>
      </w:pPr>
      <w:r w:rsidRPr="00AC39B6">
        <w:rPr>
          <w:rFonts w:ascii="Comic Sans MS" w:hAnsi="Comic Sans MS"/>
          <w:color w:val="000000" w:themeColor="text1"/>
          <w:sz w:val="68"/>
          <w:szCs w:val="44"/>
        </w:rPr>
        <w:t>Goat Companions</w:t>
      </w:r>
    </w:p>
    <w:p w:rsidR="00FC5931" w:rsidRPr="00314C98" w:rsidRDefault="00FC5931" w:rsidP="003A53D8">
      <w:pPr>
        <w:jc w:val="center"/>
        <w:rPr>
          <w:b/>
        </w:rPr>
      </w:pPr>
      <w:r w:rsidRPr="00314C98">
        <w:rPr>
          <w:b/>
        </w:rPr>
        <w:t>(909) 223-1083</w:t>
      </w:r>
    </w:p>
    <w:p w:rsidR="005B0B60" w:rsidRPr="00314C98" w:rsidRDefault="003A53D8" w:rsidP="003A53D8">
      <w:pPr>
        <w:jc w:val="center"/>
        <w:rPr>
          <w:b/>
        </w:rPr>
      </w:pPr>
      <w:r w:rsidRPr="00314C98">
        <w:rPr>
          <w:b/>
        </w:rPr>
        <w:t>http://goatcompanions.com/</w:t>
      </w:r>
    </w:p>
    <w:p w:rsidR="004E17F3" w:rsidRPr="00AC39B6" w:rsidRDefault="00B4596C" w:rsidP="009C6BDD">
      <w:pPr>
        <w:pStyle w:val="Heading2"/>
        <w:spacing w:before="0" w:line="360" w:lineRule="atLeast"/>
        <w:jc w:val="center"/>
        <w:rPr>
          <w:rFonts w:ascii="Comic Sans MS" w:hAnsi="Comic Sans MS"/>
          <w:color w:val="000000" w:themeColor="text1"/>
          <w:sz w:val="68"/>
          <w:szCs w:val="44"/>
        </w:rPr>
      </w:pPr>
      <w:r w:rsidRPr="00AC39B6">
        <w:rPr>
          <w:rFonts w:ascii="Comic Sans MS" w:hAnsi="Comic Sans MS"/>
          <w:color w:val="000000" w:themeColor="text1"/>
          <w:sz w:val="68"/>
          <w:szCs w:val="44"/>
        </w:rPr>
        <w:t>Sales Contract</w:t>
      </w:r>
    </w:p>
    <w:p w:rsidR="004E17F3" w:rsidRDefault="004E17F3" w:rsidP="004E17F3"/>
    <w:tbl>
      <w:tblPr>
        <w:tblStyle w:val="TableGrid"/>
        <w:tblW w:w="0" w:type="auto"/>
        <w:tblLook w:val="00BF"/>
      </w:tblPr>
      <w:tblGrid>
        <w:gridCol w:w="8856"/>
      </w:tblGrid>
      <w:tr w:rsidR="004E17F3" w:rsidRPr="00671C50">
        <w:tc>
          <w:tcPr>
            <w:tcW w:w="8856" w:type="dxa"/>
            <w:shd w:val="clear" w:color="auto" w:fill="auto"/>
          </w:tcPr>
          <w:p w:rsidR="004E17F3" w:rsidRPr="00671C50" w:rsidRDefault="004E17F3" w:rsidP="004E17F3">
            <w:pPr>
              <w:rPr>
                <w:rFonts w:ascii="Comic Sans MS" w:hAnsi="Comic Sans MS"/>
                <w:sz w:val="22"/>
              </w:rPr>
            </w:pPr>
            <w:r w:rsidRPr="00671C50">
              <w:rPr>
                <w:rFonts w:ascii="Comic Sans MS" w:hAnsi="Comic Sans MS"/>
                <w:sz w:val="22"/>
              </w:rPr>
              <w:t>Date:</w:t>
            </w:r>
          </w:p>
        </w:tc>
      </w:tr>
      <w:tr w:rsidR="004E17F3" w:rsidRPr="00550DBD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E17F3" w:rsidRPr="00550DBD" w:rsidRDefault="004E17F3" w:rsidP="004E17F3">
            <w:pPr>
              <w:rPr>
                <w:rFonts w:ascii="Comic Sans MS" w:hAnsi="Comic Sans MS"/>
              </w:rPr>
            </w:pPr>
            <w:r w:rsidRPr="00550DBD">
              <w:rPr>
                <w:rFonts w:ascii="Comic Sans MS" w:hAnsi="Comic Sans MS"/>
              </w:rPr>
              <w:t>Buyer Name:</w:t>
            </w:r>
          </w:p>
        </w:tc>
      </w:tr>
      <w:tr w:rsidR="008C2EEC" w:rsidRPr="00550DB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EEC" w:rsidRPr="00550DBD" w:rsidRDefault="008C2EEC" w:rsidP="004E17F3">
            <w:pPr>
              <w:rPr>
                <w:rFonts w:ascii="Comic Sans MS" w:hAnsi="Comic Sans MS"/>
              </w:rPr>
            </w:pPr>
            <w:r w:rsidRPr="00550DBD">
              <w:rPr>
                <w:rFonts w:ascii="Comic Sans MS" w:hAnsi="Comic Sans MS"/>
              </w:rPr>
              <w:t>Buyer Street Address:</w:t>
            </w:r>
          </w:p>
        </w:tc>
      </w:tr>
      <w:tr w:rsidR="008C2EEC" w:rsidRPr="00550DB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EEC" w:rsidRPr="00550DBD" w:rsidRDefault="008C2EEC" w:rsidP="004E17F3">
            <w:pPr>
              <w:rPr>
                <w:rFonts w:ascii="Comic Sans MS" w:hAnsi="Comic Sans MS"/>
              </w:rPr>
            </w:pPr>
            <w:r w:rsidRPr="00550DBD">
              <w:rPr>
                <w:rFonts w:ascii="Comic Sans MS" w:hAnsi="Comic Sans MS"/>
              </w:rPr>
              <w:t>Buyer City, State, Zip:</w:t>
            </w:r>
          </w:p>
        </w:tc>
      </w:tr>
      <w:tr w:rsidR="004E17F3" w:rsidRPr="00550DBD"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4E17F3" w:rsidRPr="00550DBD" w:rsidRDefault="004E17F3" w:rsidP="004E17F3">
            <w:pPr>
              <w:rPr>
                <w:rFonts w:ascii="Comic Sans MS" w:hAnsi="Comic Sans MS"/>
              </w:rPr>
            </w:pPr>
            <w:r w:rsidRPr="00550DBD">
              <w:rPr>
                <w:rFonts w:ascii="Comic Sans MS" w:hAnsi="Comic Sans MS"/>
              </w:rPr>
              <w:t>Buyer Phone:</w:t>
            </w:r>
          </w:p>
        </w:tc>
      </w:tr>
      <w:tr w:rsidR="004E17F3" w:rsidRPr="00550DBD">
        <w:tc>
          <w:tcPr>
            <w:tcW w:w="8856" w:type="dxa"/>
            <w:shd w:val="clear" w:color="auto" w:fill="auto"/>
          </w:tcPr>
          <w:p w:rsidR="004E17F3" w:rsidRPr="00550DBD" w:rsidRDefault="004E17F3" w:rsidP="004E17F3">
            <w:pPr>
              <w:rPr>
                <w:rFonts w:ascii="Comic Sans MS" w:hAnsi="Comic Sans MS"/>
              </w:rPr>
            </w:pPr>
            <w:r w:rsidRPr="00550DBD">
              <w:rPr>
                <w:rFonts w:ascii="Comic Sans MS" w:hAnsi="Comic Sans MS"/>
              </w:rPr>
              <w:t>Buyer Email:</w:t>
            </w:r>
          </w:p>
        </w:tc>
      </w:tr>
    </w:tbl>
    <w:p w:rsidR="00A459C1" w:rsidRPr="004E17F3" w:rsidRDefault="00A459C1" w:rsidP="004E17F3"/>
    <w:p w:rsidR="00A459C1" w:rsidRPr="00A459C1" w:rsidRDefault="007578A9" w:rsidP="00A459C1">
      <w:pPr>
        <w:rPr>
          <w:rFonts w:ascii="Comic Sans MS" w:hAnsi="Comic Sans MS"/>
        </w:rPr>
      </w:pPr>
      <w:r>
        <w:rPr>
          <w:rFonts w:ascii="Comic Sans MS" w:hAnsi="Comic Sans MS"/>
        </w:rPr>
        <w:t>Buyer agrees to purchase the following goat</w:t>
      </w:r>
      <w:r w:rsidR="00607931">
        <w:rPr>
          <w:rFonts w:ascii="Comic Sans MS" w:hAnsi="Comic Sans MS"/>
        </w:rPr>
        <w:t>(</w:t>
      </w:r>
      <w:r>
        <w:rPr>
          <w:rFonts w:ascii="Comic Sans MS" w:hAnsi="Comic Sans MS"/>
        </w:rPr>
        <w:t>s</w:t>
      </w:r>
      <w:r w:rsidR="00607931">
        <w:rPr>
          <w:rFonts w:ascii="Comic Sans MS" w:hAnsi="Comic Sans MS"/>
        </w:rPr>
        <w:t>)</w:t>
      </w:r>
      <w:r>
        <w:rPr>
          <w:rFonts w:ascii="Comic Sans MS" w:hAnsi="Comic Sans MS"/>
        </w:rPr>
        <w:t>:</w:t>
      </w:r>
    </w:p>
    <w:tbl>
      <w:tblPr>
        <w:tblStyle w:val="LightGrid-Accent11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B01FF" w:rsidRPr="00671C50">
        <w:trPr>
          <w:cnfStyle w:val="100000000000"/>
        </w:trPr>
        <w:tc>
          <w:tcPr>
            <w:cnfStyle w:val="001000000000"/>
            <w:tcW w:w="2214" w:type="dxa"/>
          </w:tcPr>
          <w:p w:rsidR="00FB01FF" w:rsidRPr="00671C50" w:rsidRDefault="00FB01FF" w:rsidP="00FB01F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14" w:type="dxa"/>
          </w:tcPr>
          <w:p w:rsidR="00FB01FF" w:rsidRPr="00671C50" w:rsidRDefault="00FB01FF" w:rsidP="003C1E19">
            <w:pPr>
              <w:spacing w:before="2" w:after="2"/>
              <w:jc w:val="center"/>
              <w:cnfStyle w:val="100000000000"/>
              <w:rPr>
                <w:rFonts w:ascii="Comic Sans MS" w:hAnsi="Comic Sans MS"/>
                <w:sz w:val="20"/>
              </w:rPr>
            </w:pPr>
            <w:r w:rsidRPr="00671C50">
              <w:rPr>
                <w:rFonts w:ascii="Comic Sans MS" w:hAnsi="Comic Sans MS"/>
                <w:sz w:val="20"/>
              </w:rPr>
              <w:t>GOAT #</w:t>
            </w:r>
            <w:r w:rsidR="003C1E19" w:rsidRPr="00671C50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214" w:type="dxa"/>
          </w:tcPr>
          <w:p w:rsidR="00FB01FF" w:rsidRPr="00671C50" w:rsidRDefault="00FB01FF" w:rsidP="003C1E19">
            <w:pPr>
              <w:spacing w:before="2" w:after="2"/>
              <w:jc w:val="center"/>
              <w:cnfStyle w:val="100000000000"/>
              <w:rPr>
                <w:rFonts w:ascii="Comic Sans MS" w:hAnsi="Comic Sans MS"/>
                <w:sz w:val="20"/>
              </w:rPr>
            </w:pPr>
            <w:r w:rsidRPr="00671C50">
              <w:rPr>
                <w:rFonts w:ascii="Comic Sans MS" w:hAnsi="Comic Sans MS"/>
                <w:sz w:val="20"/>
              </w:rPr>
              <w:t>GOAT #2</w:t>
            </w:r>
          </w:p>
        </w:tc>
        <w:tc>
          <w:tcPr>
            <w:tcW w:w="2214" w:type="dxa"/>
          </w:tcPr>
          <w:p w:rsidR="00FB01FF" w:rsidRPr="00671C50" w:rsidRDefault="00FB01FF" w:rsidP="003C1E19">
            <w:pPr>
              <w:spacing w:before="2" w:after="2"/>
              <w:jc w:val="center"/>
              <w:cnfStyle w:val="100000000000"/>
              <w:rPr>
                <w:rFonts w:ascii="Comic Sans MS" w:hAnsi="Comic Sans MS"/>
                <w:sz w:val="20"/>
              </w:rPr>
            </w:pPr>
            <w:r w:rsidRPr="00671C50">
              <w:rPr>
                <w:rFonts w:ascii="Comic Sans MS" w:hAnsi="Comic Sans MS"/>
                <w:sz w:val="20"/>
              </w:rPr>
              <w:t>GOAT #3</w:t>
            </w:r>
          </w:p>
        </w:tc>
      </w:tr>
      <w:tr w:rsidR="00FB01FF" w:rsidRPr="00550DBD">
        <w:trPr>
          <w:cnfStyle w:val="000000100000"/>
        </w:trPr>
        <w:tc>
          <w:tcPr>
            <w:cnfStyle w:val="001000000000"/>
            <w:tcW w:w="2214" w:type="dxa"/>
            <w:shd w:val="clear" w:color="auto" w:fill="DBE5F1" w:themeFill="accent1" w:themeFillTint="33"/>
          </w:tcPr>
          <w:p w:rsidR="00FB01FF" w:rsidRPr="00550DBD" w:rsidRDefault="00FB01FF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Name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010000"/>
        </w:trPr>
        <w:tc>
          <w:tcPr>
            <w:cnfStyle w:val="001000000000"/>
            <w:tcW w:w="2214" w:type="dxa"/>
          </w:tcPr>
          <w:p w:rsidR="00FB01FF" w:rsidRPr="00550DBD" w:rsidRDefault="00FB01FF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Breed</w:t>
            </w:r>
          </w:p>
        </w:tc>
        <w:tc>
          <w:tcPr>
            <w:tcW w:w="2214" w:type="dxa"/>
          </w:tcPr>
          <w:p w:rsidR="00FB01FF" w:rsidRPr="00550DBD" w:rsidRDefault="00FB01FF" w:rsidP="00F978FA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100000"/>
        </w:trPr>
        <w:tc>
          <w:tcPr>
            <w:cnfStyle w:val="001000000000"/>
            <w:tcW w:w="2214" w:type="dxa"/>
            <w:shd w:val="clear" w:color="auto" w:fill="DBE5F1" w:themeFill="accent1" w:themeFillTint="33"/>
          </w:tcPr>
          <w:p w:rsidR="00FB01FF" w:rsidRPr="00550DBD" w:rsidRDefault="00FB01FF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Gender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F978FA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  <w:shd w:val="clear" w:color="auto" w:fill="DBE5F1" w:themeFill="accent1" w:themeFillTint="33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010000"/>
        </w:trPr>
        <w:tc>
          <w:tcPr>
            <w:cnfStyle w:val="001000000000"/>
            <w:tcW w:w="2214" w:type="dxa"/>
          </w:tcPr>
          <w:p w:rsidR="00FB01FF" w:rsidRPr="00550DBD" w:rsidRDefault="00FB01FF" w:rsidP="00823E8D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 xml:space="preserve">DOB </w:t>
            </w:r>
          </w:p>
        </w:tc>
        <w:tc>
          <w:tcPr>
            <w:tcW w:w="2214" w:type="dxa"/>
          </w:tcPr>
          <w:p w:rsidR="00FB01FF" w:rsidRPr="00550DBD" w:rsidRDefault="00FB01FF" w:rsidP="00F978FA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100000"/>
        </w:trPr>
        <w:tc>
          <w:tcPr>
            <w:cnfStyle w:val="001000000000"/>
            <w:tcW w:w="2214" w:type="dxa"/>
          </w:tcPr>
          <w:p w:rsidR="00FB01FF" w:rsidRPr="00550DBD" w:rsidRDefault="00FC5931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Pickup</w:t>
            </w:r>
            <w:r w:rsidR="00FB01FF" w:rsidRPr="00550DBD">
              <w:rPr>
                <w:rFonts w:ascii="Comic Sans MS" w:hAnsi="Comic Sans MS"/>
                <w:b w:val="0"/>
              </w:rPr>
              <w:t xml:space="preserve"> date</w:t>
            </w: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010000"/>
        </w:trPr>
        <w:tc>
          <w:tcPr>
            <w:cnfStyle w:val="001000000000"/>
            <w:tcW w:w="2214" w:type="dxa"/>
          </w:tcPr>
          <w:p w:rsidR="00FB01FF" w:rsidRPr="00550DBD" w:rsidRDefault="00FB01FF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Price</w:t>
            </w: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FB01FF" w:rsidRPr="00550DBD">
        <w:trPr>
          <w:cnfStyle w:val="000000100000"/>
        </w:trPr>
        <w:tc>
          <w:tcPr>
            <w:cnfStyle w:val="001000000000"/>
            <w:tcW w:w="2214" w:type="dxa"/>
          </w:tcPr>
          <w:p w:rsidR="00FB01FF" w:rsidRPr="00550DBD" w:rsidRDefault="00FB01FF">
            <w:pPr>
              <w:rPr>
                <w:rFonts w:ascii="Comic Sans MS" w:hAnsi="Comic Sans MS"/>
                <w:b w:val="0"/>
              </w:rPr>
            </w:pPr>
            <w:r w:rsidRPr="00550DBD">
              <w:rPr>
                <w:rFonts w:ascii="Comic Sans MS" w:hAnsi="Comic Sans MS"/>
                <w:b w:val="0"/>
              </w:rPr>
              <w:t>Deposit</w:t>
            </w: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FB01FF" w:rsidRPr="00550DBD" w:rsidRDefault="00FB01FF" w:rsidP="001127C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5B0B60" w:rsidRPr="00A459C1" w:rsidRDefault="005B0B60" w:rsidP="00FB501D">
      <w:pPr>
        <w:rPr>
          <w:rFonts w:ascii="Comic Sans MS" w:hAnsi="Comic Sans MS"/>
          <w:color w:val="000000" w:themeColor="text1"/>
        </w:rPr>
      </w:pPr>
    </w:p>
    <w:p w:rsidR="005B0B60" w:rsidRPr="00A459C1" w:rsidRDefault="00D85C73" w:rsidP="00FB501D">
      <w:pPr>
        <w:numPr>
          <w:ilvl w:val="0"/>
          <w:numId w:val="1"/>
        </w:numPr>
        <w:spacing w:line="360" w:lineRule="atLeast"/>
        <w:ind w:left="0"/>
        <w:outlineLvl w:val="2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Terms</w:t>
      </w:r>
    </w:p>
    <w:p w:rsidR="005B0B60" w:rsidRPr="00A459C1" w:rsidRDefault="005B0B60" w:rsidP="00124B79">
      <w:pPr>
        <w:numPr>
          <w:ilvl w:val="1"/>
          <w:numId w:val="1"/>
        </w:numPr>
        <w:spacing w:beforeLines="1" w:afterLines="1" w:line="360" w:lineRule="atLeast"/>
        <w:ind w:left="720"/>
        <w:rPr>
          <w:rFonts w:ascii="Comic Sans MS" w:hAnsi="Comic Sans MS"/>
          <w:color w:val="000000"/>
        </w:rPr>
      </w:pPr>
      <w:r w:rsidRPr="00A459C1">
        <w:rPr>
          <w:rFonts w:ascii="Comic Sans MS" w:hAnsi="Comic Sans MS"/>
          <w:color w:val="000000"/>
        </w:rPr>
        <w:t xml:space="preserve">Deposits are applied to the </w:t>
      </w:r>
      <w:r w:rsidR="00FB501D" w:rsidRPr="00A459C1">
        <w:rPr>
          <w:rFonts w:ascii="Comic Sans MS" w:hAnsi="Comic Sans MS"/>
          <w:color w:val="000000"/>
        </w:rPr>
        <w:t>purchase</w:t>
      </w:r>
      <w:r w:rsidRPr="00A459C1">
        <w:rPr>
          <w:rFonts w:ascii="Comic Sans MS" w:hAnsi="Comic Sans MS"/>
          <w:color w:val="000000"/>
        </w:rPr>
        <w:t xml:space="preserve"> price of your </w:t>
      </w:r>
      <w:r w:rsidR="00FB501D" w:rsidRPr="00A459C1">
        <w:rPr>
          <w:rFonts w:ascii="Comic Sans MS" w:hAnsi="Comic Sans MS"/>
          <w:color w:val="000000"/>
        </w:rPr>
        <w:t>g</w:t>
      </w:r>
      <w:r w:rsidRPr="00A459C1">
        <w:rPr>
          <w:rFonts w:ascii="Comic Sans MS" w:hAnsi="Comic Sans MS"/>
          <w:color w:val="000000"/>
        </w:rPr>
        <w:t>oat</w:t>
      </w:r>
      <w:r w:rsidR="009501F3">
        <w:rPr>
          <w:rFonts w:ascii="Comic Sans MS" w:hAnsi="Comic Sans MS"/>
          <w:color w:val="000000"/>
        </w:rPr>
        <w:t>(s).</w:t>
      </w:r>
    </w:p>
    <w:p w:rsidR="00C25C42" w:rsidRDefault="005B0B60" w:rsidP="00124B79">
      <w:pPr>
        <w:numPr>
          <w:ilvl w:val="1"/>
          <w:numId w:val="1"/>
        </w:numPr>
        <w:spacing w:beforeLines="1" w:afterLines="1" w:line="360" w:lineRule="atLeast"/>
        <w:ind w:left="720"/>
        <w:rPr>
          <w:rFonts w:ascii="Comic Sans MS" w:hAnsi="Comic Sans MS"/>
          <w:color w:val="000000"/>
        </w:rPr>
      </w:pPr>
      <w:r w:rsidRPr="00A459C1">
        <w:rPr>
          <w:rFonts w:ascii="Comic Sans MS" w:hAnsi="Comic Sans MS"/>
          <w:color w:val="000000"/>
        </w:rPr>
        <w:t xml:space="preserve">Deposits </w:t>
      </w:r>
      <w:r w:rsidR="00FE3AC0">
        <w:rPr>
          <w:rFonts w:ascii="Comic Sans MS" w:hAnsi="Comic Sans MS"/>
          <w:color w:val="000000"/>
        </w:rPr>
        <w:t xml:space="preserve">must be paid in cash and </w:t>
      </w:r>
      <w:r w:rsidRPr="00A459C1">
        <w:rPr>
          <w:rFonts w:ascii="Comic Sans MS" w:hAnsi="Comic Sans MS"/>
          <w:color w:val="000000"/>
        </w:rPr>
        <w:t xml:space="preserve">are not </w:t>
      </w:r>
      <w:r w:rsidR="00FB501D" w:rsidRPr="00A459C1">
        <w:rPr>
          <w:rFonts w:ascii="Comic Sans MS" w:hAnsi="Comic Sans MS"/>
          <w:color w:val="000000"/>
        </w:rPr>
        <w:t>refundable</w:t>
      </w:r>
      <w:r w:rsidRPr="00A459C1">
        <w:rPr>
          <w:rFonts w:ascii="Comic Sans MS" w:hAnsi="Comic Sans MS"/>
          <w:color w:val="000000"/>
        </w:rPr>
        <w:t>.</w:t>
      </w:r>
    </w:p>
    <w:p w:rsidR="00E54680" w:rsidRDefault="00C25C42" w:rsidP="00124B79">
      <w:pPr>
        <w:numPr>
          <w:ilvl w:val="1"/>
          <w:numId w:val="1"/>
        </w:numPr>
        <w:spacing w:beforeLines="1" w:afterLines="1" w:line="360" w:lineRule="atLeast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Buyer agrees to provide the goat(s) with adequate and appropriate food, water</w:t>
      </w:r>
      <w:r w:rsidR="008038FB">
        <w:rPr>
          <w:rFonts w:ascii="Comic Sans MS" w:hAnsi="Comic Sans MS"/>
          <w:color w:val="000000"/>
        </w:rPr>
        <w:t>, shelter and veterinary care.</w:t>
      </w:r>
    </w:p>
    <w:p w:rsidR="00F67117" w:rsidRDefault="00E54680" w:rsidP="00124B79">
      <w:pPr>
        <w:numPr>
          <w:ilvl w:val="1"/>
          <w:numId w:val="1"/>
        </w:numPr>
        <w:spacing w:beforeLines="1" w:afterLines="1" w:line="360" w:lineRule="atLeast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Goat</w:t>
      </w:r>
      <w:r w:rsidR="00B131E5">
        <w:rPr>
          <w:rFonts w:ascii="Comic Sans MS" w:hAnsi="Comic Sans MS"/>
          <w:color w:val="000000"/>
        </w:rPr>
        <w:t>(</w:t>
      </w:r>
      <w:r>
        <w:rPr>
          <w:rFonts w:ascii="Comic Sans MS" w:hAnsi="Comic Sans MS"/>
          <w:color w:val="000000"/>
        </w:rPr>
        <w:t>s</w:t>
      </w:r>
      <w:r w:rsidR="00B131E5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 xml:space="preserve"> must be picked up and paid in full within 10 days of </w:t>
      </w:r>
      <w:r w:rsidR="008038FB">
        <w:rPr>
          <w:rFonts w:ascii="Comic Sans MS" w:hAnsi="Comic Sans MS"/>
          <w:color w:val="000000"/>
        </w:rPr>
        <w:t xml:space="preserve">contracted </w:t>
      </w:r>
      <w:r>
        <w:rPr>
          <w:rFonts w:ascii="Comic Sans MS" w:hAnsi="Comic Sans MS"/>
          <w:color w:val="000000"/>
        </w:rPr>
        <w:t>pickup date or your deposit will be forfeited and the goat</w:t>
      </w:r>
      <w:r w:rsidR="00B131E5">
        <w:rPr>
          <w:rFonts w:ascii="Comic Sans MS" w:hAnsi="Comic Sans MS"/>
          <w:color w:val="000000"/>
        </w:rPr>
        <w:t>(s)</w:t>
      </w:r>
      <w:r>
        <w:rPr>
          <w:rFonts w:ascii="Comic Sans MS" w:hAnsi="Comic Sans MS"/>
          <w:color w:val="000000"/>
        </w:rPr>
        <w:t xml:space="preserve"> will be offered for sale to another buyer.</w:t>
      </w:r>
    </w:p>
    <w:p w:rsidR="00A459C1" w:rsidRPr="00F67117" w:rsidRDefault="00F67117" w:rsidP="00124B79">
      <w:pPr>
        <w:numPr>
          <w:ilvl w:val="1"/>
          <w:numId w:val="1"/>
        </w:numPr>
        <w:spacing w:beforeLines="1" w:afterLines="1" w:line="360" w:lineRule="atLeast"/>
        <w:ind w:left="720"/>
        <w:rPr>
          <w:rFonts w:ascii="Comic Sans MS" w:hAnsi="Comic Sans MS" w:cs="Times New Roman"/>
          <w:color w:val="000000"/>
        </w:rPr>
      </w:pPr>
      <w:r w:rsidRPr="00F67117">
        <w:rPr>
          <w:rFonts w:ascii="Tahoma" w:hAnsi="Tahoma"/>
        </w:rPr>
        <w:t xml:space="preserve">Due to </w:t>
      </w:r>
      <w:proofErr w:type="spellStart"/>
      <w:r w:rsidRPr="00F67117">
        <w:rPr>
          <w:rFonts w:ascii="Tahoma" w:hAnsi="Tahoma"/>
        </w:rPr>
        <w:t>biosecurity</w:t>
      </w:r>
      <w:proofErr w:type="spellEnd"/>
      <w:r w:rsidRPr="00F67117">
        <w:rPr>
          <w:rFonts w:ascii="Tahoma" w:hAnsi="Tahoma"/>
        </w:rPr>
        <w:t xml:space="preserve"> considerations, goats may not be returned once they have been sold and removed from the property. All sales are final.</w:t>
      </w:r>
      <w:r w:rsidRPr="00F67117">
        <w:rPr>
          <w:rFonts w:ascii="Tahoma" w:hAnsi="Tahoma"/>
        </w:rPr>
        <w:br/>
        <w:t> </w:t>
      </w:r>
    </w:p>
    <w:p w:rsidR="008038FB" w:rsidRDefault="000027D1" w:rsidP="00124B79">
      <w:pPr>
        <w:spacing w:beforeLines="1" w:afterLines="1" w:line="360" w:lineRule="atLeast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Buyer signature: _____________________________ Date: __________</w:t>
      </w:r>
    </w:p>
    <w:p w:rsidR="009657FE" w:rsidRPr="008038FB" w:rsidRDefault="008038FB" w:rsidP="00124B79">
      <w:pPr>
        <w:spacing w:beforeLines="1" w:afterLines="1" w:line="360" w:lineRule="atLeast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S</w:t>
      </w:r>
      <w:r w:rsidR="000027D1">
        <w:rPr>
          <w:rFonts w:ascii="Comic Sans MS" w:hAnsi="Comic Sans MS" w:cs="Times New Roman"/>
          <w:color w:val="000000"/>
        </w:rPr>
        <w:t>eller signature: _____________________________ Date: __________</w:t>
      </w:r>
      <w:r w:rsidR="005B0B60" w:rsidRPr="005B0B60">
        <w:rPr>
          <w:rFonts w:ascii="Verdana" w:hAnsi="Verdana" w:cs="Times New Roman"/>
          <w:color w:val="000000"/>
          <w:sz w:val="27"/>
        </w:rPr>
        <w:br/>
      </w:r>
    </w:p>
    <w:sectPr w:rsidR="009657FE" w:rsidRPr="008038FB" w:rsidSect="00AF12CA">
      <w:pgSz w:w="12883" w:h="1667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8FE"/>
    <w:multiLevelType w:val="multilevel"/>
    <w:tmpl w:val="DD3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B60"/>
    <w:rsid w:val="000027D1"/>
    <w:rsid w:val="001127CD"/>
    <w:rsid w:val="00124B79"/>
    <w:rsid w:val="00124D75"/>
    <w:rsid w:val="00137A57"/>
    <w:rsid w:val="001F0077"/>
    <w:rsid w:val="002608F4"/>
    <w:rsid w:val="00306718"/>
    <w:rsid w:val="00314C98"/>
    <w:rsid w:val="003711C9"/>
    <w:rsid w:val="00380C86"/>
    <w:rsid w:val="003A53D8"/>
    <w:rsid w:val="003C1E19"/>
    <w:rsid w:val="004E17F3"/>
    <w:rsid w:val="00523032"/>
    <w:rsid w:val="00550DBD"/>
    <w:rsid w:val="005B0B60"/>
    <w:rsid w:val="00607931"/>
    <w:rsid w:val="00671C50"/>
    <w:rsid w:val="007578A9"/>
    <w:rsid w:val="008038FB"/>
    <w:rsid w:val="00823E8D"/>
    <w:rsid w:val="008C2EEC"/>
    <w:rsid w:val="009501F3"/>
    <w:rsid w:val="009657FE"/>
    <w:rsid w:val="009C6BDD"/>
    <w:rsid w:val="00A459C1"/>
    <w:rsid w:val="00AC39B6"/>
    <w:rsid w:val="00AF12CA"/>
    <w:rsid w:val="00B131E5"/>
    <w:rsid w:val="00B221D6"/>
    <w:rsid w:val="00B4596C"/>
    <w:rsid w:val="00C25C42"/>
    <w:rsid w:val="00D85C73"/>
    <w:rsid w:val="00DE17D0"/>
    <w:rsid w:val="00E54680"/>
    <w:rsid w:val="00F67117"/>
    <w:rsid w:val="00F978FA"/>
    <w:rsid w:val="00FB01FF"/>
    <w:rsid w:val="00FB501D"/>
    <w:rsid w:val="00FC5931"/>
    <w:rsid w:val="00FE3A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5B0B6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B60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B0B6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B0B60"/>
  </w:style>
  <w:style w:type="character" w:styleId="Strong">
    <w:name w:val="Strong"/>
    <w:basedOn w:val="DefaultParagraphFont"/>
    <w:uiPriority w:val="22"/>
    <w:rsid w:val="005B0B6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657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9657F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9657F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0" w:color="F8F8F8"/>
            <w:right w:val="none" w:sz="0" w:space="0" w:color="auto"/>
          </w:divBdr>
        </w:div>
        <w:div w:id="1220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Macintosh Word</Application>
  <DocSecurity>0</DocSecurity>
  <Lines>6</Lines>
  <Paragraphs>1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13</cp:revision>
  <cp:lastPrinted>2012-04-05T15:09:00Z</cp:lastPrinted>
  <dcterms:created xsi:type="dcterms:W3CDTF">2012-04-05T14:59:00Z</dcterms:created>
  <dcterms:modified xsi:type="dcterms:W3CDTF">2012-04-21T03:40:00Z</dcterms:modified>
</cp:coreProperties>
</file>